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D" w:rsidRDefault="002429DD">
      <w:r>
        <w:t>от 14.04.2016</w:t>
      </w:r>
    </w:p>
    <w:p w:rsidR="002429DD" w:rsidRDefault="002429DD"/>
    <w:p w:rsidR="002429DD" w:rsidRDefault="002429D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429DD" w:rsidRDefault="002429DD">
      <w:r>
        <w:t>Общество с ограниченной ответственностью «Наратай энерджи» ИНН 0323355106</w:t>
      </w:r>
    </w:p>
    <w:p w:rsidR="002429DD" w:rsidRDefault="002429DD">
      <w:r>
        <w:t>Общество с ограниченной ответственностью «Высота» ИНН 2465139143</w:t>
      </w:r>
    </w:p>
    <w:p w:rsidR="002429DD" w:rsidRDefault="002429DD">
      <w:r>
        <w:t>Закрытое акционерное общество «Промышленно-строительная компания  «Монолит» ИНН 7703733340</w:t>
      </w:r>
    </w:p>
    <w:p w:rsidR="002429DD" w:rsidRDefault="002429DD">
      <w:r>
        <w:t>Общество с ограниченной ответственностью «ГК ИНЖПРОЕКТ» ИНН 7727056506</w:t>
      </w:r>
    </w:p>
    <w:p w:rsidR="002429DD" w:rsidRDefault="002429DD">
      <w:r>
        <w:t>Общество с ограниченной ответственностью «СтройКонсалт» ИНН 8622022685</w:t>
      </w:r>
    </w:p>
    <w:p w:rsidR="002429DD" w:rsidRDefault="002429DD"/>
    <w:p w:rsidR="002429DD" w:rsidRDefault="002429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29DD"/>
    <w:rsid w:val="00045D12"/>
    <w:rsid w:val="002429D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